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2C6377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839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B7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D5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B73CAE" w:rsidRPr="00B73CAE" w:rsidRDefault="00AA3215" w:rsidP="00B73CAE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б</w:t>
      </w: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B73CAE" w:rsidRPr="00B73CAE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утверждении Положения о Порядке назначения и проведения опроса граждан на территории муниципального образования сельское поселение Выкатной Ханты-Мансийского муниципального района</w:t>
      </w:r>
    </w:p>
    <w:p w:rsidR="00AA3215" w:rsidRPr="00AA3215" w:rsidRDefault="00AA3215" w:rsidP="00B73CAE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322" w:rsidRPr="00C90322" w:rsidRDefault="00C90322" w:rsidP="00C903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03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со статьей 31 Федерального закона от 6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.10.</w:t>
      </w:r>
      <w:r w:rsidRPr="00C903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</w:t>
      </w:r>
      <w:r w:rsidRPr="00C90322">
        <w:rPr>
          <w:rFonts w:ascii="Times New Roman" w:eastAsia="Calibri" w:hAnsi="Times New Roman" w:cs="Calibri"/>
          <w:bCs/>
          <w:sz w:val="28"/>
          <w:szCs w:val="28"/>
          <w:lang w:eastAsia="ru-RU"/>
        </w:rPr>
        <w:t>Федеральным законом от 20.07.2020 № 236-ФЗ «О внесении изменений и дополнений в Федеральный закон «Об общих принципах организации местного самоуправления в Российской Федерации»,</w:t>
      </w:r>
      <w:r w:rsidRPr="00C90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0322">
        <w:rPr>
          <w:rFonts w:ascii="Times New Roman" w:eastAsia="Calibri" w:hAnsi="Times New Roman" w:cs="Times New Roman"/>
          <w:sz w:val="28"/>
          <w:szCs w:val="28"/>
        </w:rPr>
        <w:t>Законом Ханты-Мансийского автономного округа-Югры от 27.04.2016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322">
        <w:rPr>
          <w:rFonts w:ascii="Times New Roman" w:eastAsia="Calibri" w:hAnsi="Times New Roman" w:cs="Times New Roman"/>
          <w:sz w:val="28"/>
          <w:szCs w:val="28"/>
        </w:rPr>
        <w:t xml:space="preserve">37-оз «Об отдельных вопросах назначения и проведения опроса граждан в муниципальных образованиях Ханты-Мансийского автономного округа-Югры», </w:t>
      </w:r>
      <w:r w:rsidRPr="00C903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hyperlink r:id="rId4" w:history="1">
        <w:r w:rsidRPr="00C90322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C903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Выкатной,</w:t>
      </w:r>
    </w:p>
    <w:p w:rsidR="00C90322" w:rsidRPr="00C90322" w:rsidRDefault="00C90322" w:rsidP="00C903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03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 Выкатной</w:t>
      </w:r>
    </w:p>
    <w:p w:rsidR="00C90322" w:rsidRPr="00C90322" w:rsidRDefault="00C90322" w:rsidP="00C903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03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C90322" w:rsidRPr="00C90322" w:rsidRDefault="00C90322" w:rsidP="00C903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90322" w:rsidRPr="00C90322" w:rsidRDefault="00C90322" w:rsidP="00C90322">
      <w:pPr>
        <w:spacing w:after="0" w:line="312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0322">
        <w:rPr>
          <w:rFonts w:ascii="Times New Roman" w:eastAsia="Calibri" w:hAnsi="Times New Roman" w:cs="Times New Roman"/>
          <w:sz w:val="28"/>
          <w:szCs w:val="28"/>
        </w:rPr>
        <w:t>1. Утвердить Положение о Порядке назначения и проведения опроса граждан на территории муниципального образования сельское поселение Выкатной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322">
        <w:rPr>
          <w:rFonts w:ascii="Times New Roman" w:eastAsia="Calibri" w:hAnsi="Times New Roman" w:cs="Times New Roman"/>
          <w:sz w:val="28"/>
          <w:szCs w:val="28"/>
        </w:rPr>
        <w:t>Ханты-Мансийского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Pr="00C90322">
        <w:rPr>
          <w:rFonts w:ascii="Times New Roman" w:eastAsia="Calibri" w:hAnsi="Times New Roman" w:cs="Times New Roman"/>
          <w:sz w:val="28"/>
          <w:szCs w:val="28"/>
        </w:rPr>
        <w:t>района,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322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C90322" w:rsidRPr="00C90322" w:rsidRDefault="00C90322" w:rsidP="00C90322">
      <w:pPr>
        <w:spacing w:after="0" w:line="312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90322" w:rsidRPr="00C90322" w:rsidRDefault="00C90322" w:rsidP="00C90322">
      <w:pPr>
        <w:spacing w:after="0" w:line="312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0322">
        <w:rPr>
          <w:rFonts w:ascii="Times New Roman" w:eastAsia="Calibri" w:hAnsi="Times New Roman" w:cs="Times New Roman"/>
          <w:sz w:val="28"/>
          <w:szCs w:val="28"/>
        </w:rPr>
        <w:t>2. Решение Совета депутатов сельского поселения Выкатной от 25.12.2019 №45 «Об утверждении Порядка назначения и проведения опроса граждан в сельском поселении Выкатной» считать утратившим силу.</w:t>
      </w:r>
    </w:p>
    <w:p w:rsidR="00C90322" w:rsidRPr="00C90322" w:rsidRDefault="00C90322" w:rsidP="00C90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90322" w:rsidRPr="00C90322" w:rsidRDefault="00C90322" w:rsidP="00C90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322">
        <w:rPr>
          <w:rFonts w:ascii="Times New Roman" w:eastAsia="Calibri" w:hAnsi="Times New Roman" w:cs="Times New Roman"/>
          <w:sz w:val="28"/>
          <w:szCs w:val="28"/>
        </w:rPr>
        <w:t>3. Настоящее решение опубликовать (обнародовать) в установленном порядке.</w:t>
      </w:r>
    </w:p>
    <w:p w:rsidR="00C90322" w:rsidRPr="00C90322" w:rsidRDefault="00C90322" w:rsidP="00C90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90322" w:rsidRPr="00C90322" w:rsidRDefault="00C90322" w:rsidP="00C90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Контроль за выполнением решения оставляю за собой.</w:t>
      </w:r>
    </w:p>
    <w:p w:rsidR="00C90322" w:rsidRPr="00C90322" w:rsidRDefault="00C90322" w:rsidP="00C90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90322" w:rsidRPr="00C90322" w:rsidRDefault="00C90322" w:rsidP="00C90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322">
        <w:rPr>
          <w:rFonts w:ascii="Times New Roman" w:eastAsia="Calibri" w:hAnsi="Times New Roman" w:cs="Times New Roman"/>
          <w:sz w:val="28"/>
          <w:szCs w:val="28"/>
        </w:rPr>
        <w:t>5. Настоящее решение вступает в силу с 01.01.2021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322" w:rsidRPr="00C90322" w:rsidRDefault="00C90322" w:rsidP="00C903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032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AA3215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1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Выкатной                                               </w:t>
      </w:r>
      <w:r w:rsidRPr="00C903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Pr="007E71BB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Выкатной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391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.02.2021 № </w:t>
      </w:r>
      <w:r w:rsidR="00F83916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C90322" w:rsidRPr="00C90322" w:rsidRDefault="00C90322" w:rsidP="00C903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903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90322" w:rsidRDefault="00C90322" w:rsidP="00C90322">
      <w:pPr>
        <w:spacing w:after="0" w:line="240" w:lineRule="auto"/>
        <w:ind w:firstLine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322">
        <w:rPr>
          <w:rFonts w:ascii="Times New Roman" w:eastAsia="Times New Roman" w:hAnsi="Times New Roman" w:cs="Times New Roman"/>
          <w:b/>
          <w:sz w:val="24"/>
          <w:szCs w:val="24"/>
        </w:rPr>
        <w:t>о Порядке назначения и проведения опроса граждан</w:t>
      </w:r>
    </w:p>
    <w:p w:rsidR="00C90322" w:rsidRPr="00C90322" w:rsidRDefault="00C90322" w:rsidP="00C90322">
      <w:pPr>
        <w:spacing w:after="0" w:line="240" w:lineRule="auto"/>
        <w:ind w:firstLine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322">
        <w:rPr>
          <w:rFonts w:ascii="Times New Roman" w:eastAsia="Times New Roman" w:hAnsi="Times New Roman" w:cs="Times New Roman"/>
          <w:b/>
          <w:sz w:val="24"/>
          <w:szCs w:val="24"/>
        </w:rPr>
        <w:t>на территории муниципального образования сельское поселение Выкатной</w:t>
      </w:r>
    </w:p>
    <w:p w:rsidR="00C90322" w:rsidRPr="00C90322" w:rsidRDefault="00C90322" w:rsidP="00C90322">
      <w:pPr>
        <w:spacing w:after="0" w:line="240" w:lineRule="auto"/>
        <w:ind w:firstLine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322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муниципального района</w:t>
      </w:r>
    </w:p>
    <w:p w:rsidR="00C90322" w:rsidRPr="00C90322" w:rsidRDefault="00C90322" w:rsidP="00C903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Федеральным законом от 6</w:t>
      </w:r>
      <w:r w:rsidR="00373538" w:rsidRPr="00373538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№ 131-ФЗ «Об общих принципах организации местного самоуправления в Российской Федерации», </w:t>
      </w:r>
      <w:r w:rsidR="00373538" w:rsidRPr="00C90322">
        <w:rPr>
          <w:rFonts w:ascii="Times New Roman" w:eastAsia="Calibri" w:hAnsi="Times New Roman" w:cs="Calibri"/>
          <w:bCs/>
          <w:sz w:val="24"/>
          <w:szCs w:val="24"/>
          <w:lang w:eastAsia="ru-RU"/>
        </w:rPr>
        <w:t>Федеральным законом от 20.07.2020 № 236-ФЗ «О внесении изменений и дополнений в Федеральный закон «Об общих принципах организации местного самоуправления в Российской Федерации»,</w:t>
      </w:r>
      <w:r w:rsidR="00373538" w:rsidRPr="00C903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73538" w:rsidRPr="00C90322">
        <w:rPr>
          <w:rFonts w:ascii="Times New Roman" w:eastAsia="Calibri" w:hAnsi="Times New Roman" w:cs="Times New Roman"/>
          <w:sz w:val="24"/>
          <w:szCs w:val="24"/>
        </w:rPr>
        <w:t>Законом Ханты-Мансийского автономного округа-Югры от 27.04.2016 №</w:t>
      </w:r>
      <w:r w:rsidR="00373538" w:rsidRPr="00373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538" w:rsidRPr="00C90322">
        <w:rPr>
          <w:rFonts w:ascii="Times New Roman" w:eastAsia="Calibri" w:hAnsi="Times New Roman" w:cs="Times New Roman"/>
          <w:sz w:val="24"/>
          <w:szCs w:val="24"/>
        </w:rPr>
        <w:t>37-оз «Об отдельных вопросах назначения и проведения опроса граждан в муниципальных образованиях Ханты-Мансийского автономного округа-Югры»</w:t>
      </w:r>
      <w:r w:rsidR="00373538" w:rsidRPr="003735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сельское поселение Выкатной Ханты-Мансийского муниципального района.</w:t>
      </w:r>
    </w:p>
    <w:p w:rsidR="00C90322" w:rsidRPr="00C90322" w:rsidRDefault="00C90322" w:rsidP="00C903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 xml:space="preserve">1.2. Настоящее Положение о порядке назначения и проведения опроса граждан в </w:t>
      </w: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</w:t>
      </w:r>
      <w:r w:rsidRPr="00C90322">
        <w:rPr>
          <w:rFonts w:ascii="Times New Roman" w:eastAsia="Calibri" w:hAnsi="Times New Roman" w:cs="Times New Roman"/>
          <w:sz w:val="24"/>
          <w:szCs w:val="24"/>
        </w:rPr>
        <w:t>сельское поселение Выкатной Ханты-Мансийского муниципального района устанавливает порядок назначения и проведения опроса граждан на территории сельского поселения Выкатной или на части его территории.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2.  Участие населения в опросе граждан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опросе имеют право участвовать жители сельского поселения Выкатной,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C90322" w:rsidRPr="00C90322" w:rsidRDefault="00C90322" w:rsidP="00C90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322">
        <w:rPr>
          <w:rFonts w:ascii="Times New Roman" w:eastAsia="Times New Roman" w:hAnsi="Times New Roman" w:cs="Times New Roman"/>
          <w:sz w:val="24"/>
          <w:szCs w:val="24"/>
        </w:rPr>
        <w:t>2.2. Жители сельского поселения участвуют в опросе непосредственно. Каждый житель сельского поселения, участвующий в опросе, имеет только один голос.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Участие в опросе является свободным и добровольным.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Вопросы, выносимые на опрос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Опрос может проводиться по вопросам местного значения муниципального образования сельского поселения Выкатной Ханты-Мансийского муниципального района, по в</w:t>
      </w:r>
      <w:r w:rsidRPr="00C9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опросам изменения целевого назначения земель сельского поселения Выкатной для объектов регионального и межрегионального значения.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 xml:space="preserve">3.2. Изложение вопроса (вопросов), выносимого (выносимых) на опрос граждан, должно быть ясным, обеспечивающим простоту, понятность, доступность. Формулировка вопроса должна быть однозначной и не допускать возможность ее произвольного толкования, а также неопределенность правовых последствий принятого по результатам опроса граждан решения.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538" w:rsidRDefault="00373538" w:rsidP="00C903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373538" w:rsidRDefault="00373538" w:rsidP="00C903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373538" w:rsidRDefault="00373538" w:rsidP="00C903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lastRenderedPageBreak/>
        <w:t>4. Назначение опроса граждан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>4.1. Опрос граждан проводится по инициативе: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>4.1.1. Совета депутатов сельского поселения или Главы сельского поселения – по вопросам местного значения;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Органов государственной власти Ханты-Мансийского автономного округа-Югры – для учета мнения жителей при принятии решений об изменении целевого назначения земель муниципального образования </w:t>
      </w:r>
      <w:r w:rsidRPr="00C9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Выкатной Ханты-Мансийского муниципального района для объектов регионального и межрегионального значения.</w:t>
      </w:r>
    </w:p>
    <w:p w:rsidR="00C90322" w:rsidRPr="00C90322" w:rsidRDefault="00C90322" w:rsidP="00C9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 xml:space="preserve">4.2. В случае, если инициатором опроса граждан является Глава поселения или органы государственной власти автономного округа, обращение направляется в Совет депутатов сельского поселения, если опрос граждан проводится на территории поселения.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>Обращение должно содержать формулировку вопроса (вопросов), выносимого (выносимых) на опрос граждан, в обращении указывается территория, на которой предполагается проведение опроса граждан.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>Если инициатором опроса граждан является Совет депутатов сельского поселения, инициатива оформляется решением Совета депутатов сельского поселения о назначении опроса граждан.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Принятие решения о назначении опроса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Решение о назначении опроса граждан принимается Советом депутатов сельского поселения в течение 30 дней со дня поступления инициативы и подлежит официальному опубликованию (обнародованию).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  <w:r w:rsidRPr="00C903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решении Совета о назначении опроса устанавливается: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дата и сроки проведения опроса;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место проведения опроса;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формулировка вопроса (вопросов), предлагаемого (предлагаемых) при проведении опроса;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методика проведения опроса;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форма опросного листа;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минимальная численность жителей сельского поселения, участвующих в опросе.</w:t>
      </w:r>
    </w:p>
    <w:p w:rsidR="00C90322" w:rsidRPr="00C90322" w:rsidRDefault="00C90322" w:rsidP="00C9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поселения определяется территория, на которой проводится опрос граждан.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Совет принимает решение об отказе в назначении опроса в случаях: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выдвижения инициативы проведения опроса ненадлежащими субъектами;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внесения инициаторами вопроса, который не может быть предметом опроса.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>5.3.3. урегулирования вопроса (вопросов), выносимого (выносимых) на опрос граждан, правовыми актами Российской Федерации, Ханты-Мансийского автономного округа Югры, муниципальными правовыми актами.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>5.4 Жители сельского поселения должны быть проинформированы о проведении опроса граждан не менее чем за 10 дней до его проведения или через средства массовой информации, и (или) через официальный сайт поселения в информационно-</w:t>
      </w:r>
      <w:r w:rsidRPr="00C90322">
        <w:rPr>
          <w:rFonts w:ascii="Times New Roman" w:eastAsia="Calibri" w:hAnsi="Times New Roman" w:cs="Times New Roman"/>
          <w:sz w:val="24"/>
          <w:szCs w:val="24"/>
        </w:rPr>
        <w:lastRenderedPageBreak/>
        <w:t>телекоммуникационной сети «Интернет», и (или) путем размещения объявления на информационных стендах.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Комиссия по проведению опроса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0" w:name="P97"/>
      <w:bookmarkEnd w:id="0"/>
      <w:r w:rsidRPr="00C90322">
        <w:rPr>
          <w:rFonts w:ascii="Times New Roman" w:eastAsia="Calibri" w:hAnsi="Times New Roman" w:cs="Times New Roman"/>
          <w:sz w:val="24"/>
          <w:szCs w:val="24"/>
        </w:rPr>
        <w:t xml:space="preserve">6.1. Для проведения опроса граждан решением Совета депутатов сельского поселения формируется комиссия по проведению опроса граждан (далее – Комиссия) в составе десяти человек.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>Половина членов комиссии назначается Главой поселения, другая половина – Советом поселения.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Состав Комиссии может формироваться в составе председателя комиссии, секретаря комиссии и членов комиссии. Все лица, входящие в состав комиссии, при принятии решений обладают равными правами.</w:t>
      </w:r>
    </w:p>
    <w:p w:rsidR="00C90322" w:rsidRPr="00C90322" w:rsidRDefault="00C90322" w:rsidP="00373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>6.3. Комиссия обладает следующими полномочиями: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>6.3.1. организует подготовку и проведение опроса граждан;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>6.3.2. организует изготовление опросных листов;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>6.3.3. составляет список участников опроса граждан;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>6.3.4. определяет форму доведения информации о поведении опроса граждан до жителей поселения, участвующих в опросе граждан;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>6.3.5. организует информирование и привлечение жителей поселения к участию в опросе граждан;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>6.3.6. устанавливает результаты опроса граждан, которые доводит до сведения жителей поселения и представляет в Совет депутатов сельского поселения;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 xml:space="preserve">6.3.7. осуществляет иные полномочия в соответствии с настоящим Положением и муниципальными правовыми актами.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 xml:space="preserve">6.4. </w:t>
      </w: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деятельности комиссии является заседание. Заседание комиссии считается правомочным, если на нем присутствует не менее двух третей от общего числа членов комиссии. Порядок проведения заседаний определяется комиссией.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 xml:space="preserve">6.5. Первое заседание комиссия назначается не позднее, чем на третий день после принятия решения о назначении опроса граждан, на котором избирается его председатель и секретарь.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 xml:space="preserve">6.6. Решение комиссии принимается большинством голосов членов комиссии, присутствующих на заседании.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 xml:space="preserve">6.7. Полномочия комиссии прекращаются после направления документов с результатами опроса граждан в Совет депутатов поселения. 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Материально-техническое обеспечение деятельности комиссии осуществляется Администрацией сельского поселения.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0322">
        <w:rPr>
          <w:rFonts w:ascii="Times New Roman" w:eastAsia="Calibri" w:hAnsi="Times New Roman" w:cs="Times New Roman"/>
          <w:sz w:val="24"/>
          <w:szCs w:val="24"/>
        </w:rPr>
        <w:tab/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проведения опроса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Виды опроса граждан:</w:t>
      </w:r>
    </w:p>
    <w:p w:rsidR="00C90322" w:rsidRPr="00C90322" w:rsidRDefault="00C90322" w:rsidP="00C903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7.1.1. </w:t>
      </w: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открытое голосование на собраниях жителей сельского поселения;</w:t>
      </w:r>
    </w:p>
    <w:p w:rsidR="00C90322" w:rsidRPr="00C90322" w:rsidRDefault="00C90322" w:rsidP="00C903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 тайное голосование по опросным листам в пунктах проведения опроса граждан;</w:t>
      </w:r>
    </w:p>
    <w:p w:rsidR="00C90322" w:rsidRPr="00C90322" w:rsidRDefault="00C90322" w:rsidP="00C903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</w:t>
      </w: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поименное голосование по опросным листам или опросным спискам в пунктах проведения опроса граждан и (или) по месту жительства участников опроса граждан;</w:t>
      </w:r>
    </w:p>
    <w:p w:rsidR="00C90322" w:rsidRPr="00C90322" w:rsidRDefault="00C90322" w:rsidP="00C903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Конкретная форма опроса граждан указывается в решении Совета депутатов сельского поселения. Опрос может проводиться как в течение одного, так и нескольких дней. Опрос граждан проводится в удобное для жителей поселения время.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Открытое голосование на собраниях жителей поселения.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вправе провести собрание участников опроса граждан для проведения </w:t>
      </w: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отрытого голосования по вопросу (вопросам), вынесенному (выносимым) на опрос граждан. Регистрация участников собрания проводится по списку участников опроса граждан.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(выносимым) на опрос граждан, их ответы на вопросы граждан, однако обсуждение не проводится.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 на собрании проводится открыто по каждому вопросу отдельно «За» и отдельно «Против». В голосовании участвуют только участники опроса граждан, внесенные в список и зарегистрированные на собрании.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заносятся в протокол, который подписывается всеми членами комиссии, присутствующими на собрании.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правомочно, если в нем приняло участие более 25 процентов жителей поселения, имеющих право на участие в опросе граждан.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Тайное голосование по опросным листам в пунктах проведения опроса граждан.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Тайное голосование по опросным листам в пунктах проведения опроса граждан (далее – тайное голосование) проводится в помещениях, где должны быть специально оборудованные места для тайного голосования и установлены ящики для голосования, которые изготовлены из прозрачного материала и на время голосования опечатываются. Опросный лист выдается голосующему членом комиссии по списку участников опроса граждан. Для получения опросного листа голосующий предъявляет паспорт или иной документ, удостоверяющий его личность и место жительства, и расписывается напротив своей фамилии в списке опроса граждан. Заполнение паспортных данных в списке участников опроса граждан не требуется.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Опросный лист заполняется голосующим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граждан рядом с подписью голосующего о получении опросного листа. При голосовании участник опроса граждан ставит любой знак в квадрате под словом «За» или «Против» в соответствии со своим волеизъявлением. Члены комиссии обеспечивают тайну голосования. В случае,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участников опроса граждан против фамилии данного участника. Испорченный опросный лист погашается, о чем составляется акт.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проведении голосования с применением переносных ящиков для голосования комиссия решает самостоятельно.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Поименное голосование по опросным листам или опросным спискам в пунктах проведения опроса граждан и (или) по месту жительства участников опроса граждан.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поименном голосовании по опросным листам или опросным спискам в пунктах проведения опроса граждан и (или) по месту жительства участников опроса граждан (далее – поименное голосование) голосующий по предъявлении паспорта или другого документа, удостоверяющего его личность и место жительства, в опросном списке напротив своей </w:t>
      </w: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фамилии ставит знак «плюс» или любой другой знак в графе, соответствующей его волеизъявлению, и расписывается.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Голосующий записывает в опросный лист свою фамилию, имя и отчество (при наличии), адрес, ставит любой знак в квадрате под словом «За» или «Против» в соответствии со своим волеизъявлением и здесь же расписывается.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поименного голосования по месту жительства участников опроса граждан члены комиссии используют опросный лист. Данные голосования по опросному листу переносятся в опросный список, который служит основным документом для установления результатов опроса.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Установление результатов опроса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После проведения опроса граждан комиссия подсчитывает результаты голосования. Результаты опроса граждан оформляются протоколом о результатах опроса граждан (далее – протокол), который должен содержать следующие сведения: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общее число жителей, проживающих на территории поселения или на части его территории (определяется на дату принятия решения Советом депутатов сельского поселения о проведении опроса граждан);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 число жителей поселения или части его территории, принявшего участие в опросе граждан;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8.1.3. результаты опроса граждан.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опроса граждан подписывается председателем комиссии и секретарем комиссии.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Недействительными признаются опросные листы: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8.2.1. записи, по которым невозможно достоверно установить мнение участников опроса граждан;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8.2.2. записи, не содержащие данных о голосовавшем;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8.2.3. записи, не содержащие подписи голосовавшего;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8.2.4. повторяющиеся записи,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8.2.5. неустановленного образца;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8.2.6. не имеющие отметок членов комиссии.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Вопрос считается одобренным, если за него проголосовало более половины жителей, принявших участие в опросе граждан.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Комиссия признает опрос граждан несостоявшимся, если: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8.4.1. допущенные при проведении опроса граждан нарушения не позволяют с достоверностью установить результаты опроса граждан, принявших участие в опросе граждан;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8.4.2. число жителей, принявших участие в опросе, не составило 25% от общего числа жителей, имеющих право на участие в опросе граждан;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8.4.3. количество действительных записей в опросном списке оказалось меньше чем 25% от числа жителей, имеющих право на участие в опросе граждан.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Член комиссии, несогласный с протоколом о результатах опроса граждан в целом или с отдельными его положениями, может изложить в письменной форме особое мнение, которое прилагается к протоколу о результатах опроса граждан.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Протокол о результатах опроса граждан и сброшюрованные опросные листы не позднее 10 дней со дня окончания проведения опроса граждан направляется председателем комиссии в Совет депутатов сельского поселения для принятия решения об одобрении или неодобрении вынесенного (вынесенных) на опрос граждан вопроса (вопросов). 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Результаты опроса граждан доводятся комиссией до сведения жителей поселения путем официального опубликования (обнародования) не позднее 10 дней со дня </w:t>
      </w: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окончания проведения опроса граждан.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Финансовое обеспечение проведения опроса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При проведении опроса граждан по инициативе органов местного самоуправления или жителей муниципального образования финансирование мероприятий, связанных с подготовкой и проведением опроса граждан, осуществляется за счет средств местного бюджета, выделенных на указанные цели.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При проведении опроса граждан по инициативе </w:t>
      </w:r>
      <w:r w:rsidRPr="00C903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органов </w:t>
      </w: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финансирование мероприятий, связанных с подготовкой и проведением опроса граждан, осуществляется за счет средств областного бюджета.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C90322" w:rsidRPr="00373538" w:rsidRDefault="00C90322" w:rsidP="00C90322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Совета депутатов сельского поселения Выкатной «Об утверждении Положения о Порядке назначения и проведения опроса граждан на территории муниципального образования сельское поселение Выкатной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муниципального района»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20.07.2020 № 236-ФЗ «О внесении изменений и дополнений в Федеральный закон «Об общих принципах организации местного самоуправления в Российской Федерации» внесены изменения в нормы, регламентирующие проведение опроса граждан </w:t>
      </w:r>
      <w:r w:rsidRPr="00C90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изменения вступили в силу с 01.01.2021.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Представленный проект разработан в целях регламентации деятельности по проведению вышеназванных опросов граждан, с учетом изменений федерального законодательства.</w:t>
      </w:r>
    </w:p>
    <w:p w:rsidR="00C90322" w:rsidRPr="00C90322" w:rsidRDefault="00C90322" w:rsidP="00C90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322">
        <w:rPr>
          <w:rFonts w:ascii="Times New Roman" w:eastAsia="Times New Roman" w:hAnsi="Times New Roman" w:cs="Times New Roman"/>
          <w:bCs/>
          <w:sz w:val="24"/>
          <w:szCs w:val="24"/>
        </w:rPr>
        <w:t>Реализация решения не потребует дополнительных расходов из местного бюджета.</w:t>
      </w: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9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1235D1"/>
    <w:rsid w:val="002C6377"/>
    <w:rsid w:val="002D5673"/>
    <w:rsid w:val="00373538"/>
    <w:rsid w:val="00404E51"/>
    <w:rsid w:val="00523187"/>
    <w:rsid w:val="0053498F"/>
    <w:rsid w:val="00595F25"/>
    <w:rsid w:val="00A61365"/>
    <w:rsid w:val="00AA3215"/>
    <w:rsid w:val="00B73CAE"/>
    <w:rsid w:val="00C90322"/>
    <w:rsid w:val="00F8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96A8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2D8714D2819B2FD0CA3BD55689E80DE0322FB32A5D7DCF8F29E402B0B9A22328AEBB0DEFAF5BADFE70CE3CD5A382B4C17843BAB777ECD0CC367E34yC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2021-03-01T04:53:00Z</cp:lastPrinted>
  <dcterms:created xsi:type="dcterms:W3CDTF">2020-12-23T06:05:00Z</dcterms:created>
  <dcterms:modified xsi:type="dcterms:W3CDTF">2021-04-12T06:09:00Z</dcterms:modified>
</cp:coreProperties>
</file>